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D5C" w:rsidRDefault="00F01E52" w:rsidP="00F01E52">
      <w:pPr>
        <w:spacing w:line="220" w:lineRule="atLeast"/>
        <w:rPr>
          <w:rFonts w:ascii="Arial" w:hAnsi="Arial" w:cs="Arial"/>
          <w:b/>
        </w:rPr>
      </w:pPr>
      <w:r>
        <w:rPr>
          <w:rFonts w:asciiTheme="minorHAnsi" w:hAnsiTheme="minorHAnsi" w:cstheme="minorHAnsi"/>
          <w:b/>
          <w:noProof/>
          <w:color w:val="1F497D"/>
          <w:sz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-647700</wp:posOffset>
            </wp:positionH>
            <wp:positionV relativeFrom="margin">
              <wp:posOffset>-495300</wp:posOffset>
            </wp:positionV>
            <wp:extent cx="1676400" cy="1676400"/>
            <wp:effectExtent l="19050" t="0" r="0" b="0"/>
            <wp:wrapSquare wrapText="bothSides"/>
            <wp:docPr id="1" name="图片 1" descr="F:\$RECYCLE.BIN\S-1-5-21-1256056692-3257995030-2110221922-500\$RGMA8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$RECYCLE.BIN\S-1-5-21-1256056692-3257995030-2110221922-500\$RGMA8R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1E52" w:rsidRPr="00734E13" w:rsidRDefault="00F01E52" w:rsidP="00F01E52">
      <w:pPr>
        <w:spacing w:line="220" w:lineRule="atLeast"/>
        <w:rPr>
          <w:rFonts w:ascii="Arial" w:hAnsi="Arial" w:cs="Arial"/>
          <w:b/>
        </w:rPr>
      </w:pPr>
      <w:r w:rsidRPr="00734E13">
        <w:rPr>
          <w:rFonts w:ascii="Arial" w:hAnsi="Arial" w:cs="Arial"/>
          <w:b/>
        </w:rPr>
        <w:t xml:space="preserve">Shandong Value Machinery  Manufacture </w:t>
      </w:r>
      <w:proofErr w:type="spellStart"/>
      <w:r w:rsidRPr="00734E13">
        <w:rPr>
          <w:rFonts w:ascii="Arial" w:hAnsi="Arial" w:cs="Arial"/>
          <w:b/>
        </w:rPr>
        <w:t>Co.,LTD</w:t>
      </w:r>
      <w:proofErr w:type="spellEnd"/>
    </w:p>
    <w:p w:rsidR="00F01E52" w:rsidRPr="006A49A2" w:rsidRDefault="00F01E52" w:rsidP="00F01E52">
      <w:pPr>
        <w:spacing w:line="220" w:lineRule="atLeast"/>
        <w:rPr>
          <w:rFonts w:ascii="Arial" w:hAnsi="Arial" w:cs="Arial"/>
          <w:sz w:val="20"/>
        </w:rPr>
      </w:pPr>
      <w:r w:rsidRPr="006A49A2">
        <w:rPr>
          <w:rFonts w:ascii="Arial" w:hAnsi="Arial" w:cs="Arial"/>
          <w:sz w:val="20"/>
        </w:rPr>
        <w:t xml:space="preserve">No.1111, 2nd Building, No.177 </w:t>
      </w:r>
      <w:proofErr w:type="spellStart"/>
      <w:r w:rsidRPr="006A49A2">
        <w:rPr>
          <w:rFonts w:ascii="Arial" w:hAnsi="Arial" w:cs="Arial"/>
          <w:sz w:val="20"/>
        </w:rPr>
        <w:t>Yingchun</w:t>
      </w:r>
      <w:proofErr w:type="spellEnd"/>
      <w:r w:rsidRPr="006A49A2">
        <w:rPr>
          <w:rFonts w:ascii="Arial" w:hAnsi="Arial" w:cs="Arial"/>
          <w:sz w:val="20"/>
        </w:rPr>
        <w:t xml:space="preserve"> Road, </w:t>
      </w:r>
      <w:proofErr w:type="spellStart"/>
      <w:r w:rsidRPr="006A49A2">
        <w:rPr>
          <w:rFonts w:ascii="Arial" w:hAnsi="Arial" w:cs="Arial"/>
          <w:sz w:val="20"/>
        </w:rPr>
        <w:t>Laishan</w:t>
      </w:r>
      <w:proofErr w:type="spellEnd"/>
      <w:r w:rsidRPr="006A49A2">
        <w:rPr>
          <w:rFonts w:ascii="Arial" w:hAnsi="Arial" w:cs="Arial"/>
          <w:sz w:val="20"/>
        </w:rPr>
        <w:t xml:space="preserve"> District, </w:t>
      </w:r>
      <w:proofErr w:type="spellStart"/>
      <w:r w:rsidRPr="006A49A2">
        <w:rPr>
          <w:rFonts w:ascii="Arial" w:hAnsi="Arial" w:cs="Arial"/>
          <w:sz w:val="20"/>
        </w:rPr>
        <w:t>Yantai</w:t>
      </w:r>
      <w:proofErr w:type="spellEnd"/>
      <w:r w:rsidRPr="006A49A2">
        <w:rPr>
          <w:rFonts w:ascii="Arial" w:hAnsi="Arial" w:cs="Arial"/>
          <w:sz w:val="20"/>
        </w:rPr>
        <w:t xml:space="preserve"> City, Shandong Province, China</w:t>
      </w:r>
    </w:p>
    <w:p w:rsidR="000F13CF" w:rsidRPr="00984A1A" w:rsidRDefault="00E66CDD" w:rsidP="000F13CF">
      <w:pPr>
        <w:spacing w:line="220" w:lineRule="atLeast"/>
        <w:rPr>
          <w:rFonts w:ascii="Arial" w:hAnsi="Arial" w:cs="Arial"/>
          <w:b/>
          <w:sz w:val="21"/>
        </w:rPr>
      </w:pPr>
      <w:r w:rsidRPr="00984A1A">
        <w:rPr>
          <w:rFonts w:ascii="Arial" w:hAnsi="Arial" w:cs="Arial" w:hint="eastAsia"/>
          <w:b/>
          <w:sz w:val="21"/>
        </w:rPr>
        <w:t>Mary Li :</w:t>
      </w:r>
      <w:r w:rsidRPr="00984A1A">
        <w:rPr>
          <w:b/>
          <w:sz w:val="20"/>
        </w:rPr>
        <w:t xml:space="preserve"> </w:t>
      </w:r>
      <w:r w:rsidR="000F13CF" w:rsidRPr="00984A1A">
        <w:rPr>
          <w:rFonts w:ascii="Arial" w:hAnsi="Arial" w:cs="Arial"/>
          <w:b/>
          <w:sz w:val="21"/>
        </w:rPr>
        <w:t>sale.m@valuetrackpart.com</w:t>
      </w:r>
    </w:p>
    <w:p w:rsidR="004358AB" w:rsidRPr="000F13CF" w:rsidRDefault="006002AA" w:rsidP="002C5391">
      <w:pPr>
        <w:spacing w:line="220" w:lineRule="atLeast"/>
        <w:jc w:val="center"/>
        <w:rPr>
          <w:rFonts w:ascii="Arial" w:hAnsi="Arial" w:cs="Arial"/>
          <w:sz w:val="21"/>
        </w:rPr>
      </w:pPr>
      <w:r w:rsidRPr="006002AA">
        <w:rPr>
          <w:rFonts w:asciiTheme="minorHAnsi" w:hAnsiTheme="minorHAnsi" w:cstheme="minorHAnsi"/>
          <w:b/>
          <w:color w:val="1F497D"/>
          <w:sz w:val="44"/>
        </w:rPr>
        <w:t>Crawler Crane Spare Parts</w:t>
      </w:r>
    </w:p>
    <w:tbl>
      <w:tblPr>
        <w:tblStyle w:val="a5"/>
        <w:tblW w:w="10348" w:type="dxa"/>
        <w:tblInd w:w="-1026" w:type="dxa"/>
        <w:tblLayout w:type="fixed"/>
        <w:tblLook w:val="04A0"/>
      </w:tblPr>
      <w:tblGrid>
        <w:gridCol w:w="1418"/>
        <w:gridCol w:w="8930"/>
      </w:tblGrid>
      <w:tr w:rsidR="006A49A2" w:rsidRPr="00F6088C" w:rsidTr="002C5391">
        <w:trPr>
          <w:trHeight w:val="1325"/>
        </w:trPr>
        <w:tc>
          <w:tcPr>
            <w:tcW w:w="1418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widowControl w:val="0"/>
              <w:autoSpaceDE w:val="0"/>
              <w:autoSpaceDN w:val="0"/>
              <w:spacing w:line="267" w:lineRule="exact"/>
              <w:jc w:val="center"/>
              <w:rPr>
                <w:rFonts w:ascii="Calibri" w:hAnsi="Calibri" w:cs="Calibri"/>
                <w:color w:val="000000"/>
              </w:rPr>
            </w:pPr>
            <w:r w:rsidRPr="00F6088C">
              <w:rPr>
                <w:rFonts w:ascii="Calibri" w:hAnsi="Calibri" w:cs="Calibri"/>
                <w:color w:val="000000"/>
              </w:rPr>
              <w:t>HITACHI</w:t>
            </w:r>
          </w:p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8930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KH70, KH100, KH100-1,KH100D,KH125, KH125-2, KH125-3, KH150, KH150-2, KH150-3, KH180, KH180-2, KH180-3, KH230, KH230-3, KH250HD, KH300, KH300-2, KH300-3,  KH500-2, KH500-3, KH700-2,KH850,KH850-3,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KH1000,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U106A,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TH55, CX300, CX350,  CX500, CX550, CX650, CX700, CX900,CX1000, CX1100, CX1800, CX2000, PD7, PD100, CD1500, CD2000,etc.</w:t>
            </w:r>
          </w:p>
        </w:tc>
      </w:tr>
      <w:tr w:rsidR="006A49A2" w:rsidRPr="00F6088C" w:rsidTr="006A49A2">
        <w:trPr>
          <w:trHeight w:val="169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SUMITOMO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SC350, SC400, SC400-2, SC500, SC500-2, SC500-3, SC550-2, SC650, SC650-2, SC650DD-2, SC650-3, SC700, SC700-2, SC800, SC800HD,SC1000, SC1000-2, SC1500-2, LS78RH, LS78RM,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LS78RH5, LS78RHD5, LS98, LS108RH5, LS100C, LS118RH3, LS118RH5,LS118RH6, LS118RM, LS120RH5, LS138H, LS138RH5, LS208H, LS218H, LS218RH5, LS238RH2, LS238RH3, LS238RH5, LS248RH5, LS458HD, LS468HD, LS518, LS528, LS528-S, SD205, SD307, SD407, SD510,SD610 etc.</w:t>
            </w:r>
          </w:p>
        </w:tc>
      </w:tr>
      <w:tr w:rsidR="006A49A2" w:rsidRPr="00F6088C" w:rsidTr="006A49A2">
        <w:trPr>
          <w:trHeight w:val="2413"/>
        </w:trPr>
        <w:tc>
          <w:tcPr>
            <w:tcW w:w="1418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KOBELCO</w:t>
            </w:r>
          </w:p>
        </w:tc>
        <w:tc>
          <w:tcPr>
            <w:tcW w:w="8930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P&amp;H60P, P&amp;H70P, P&amp;H75P, P&amp;H100P, P&amp;H315, P&amp;H320, P&amp;H325, P&amp;H330,P&amp;H335, P&amp;H335AS, P&amp;H345, P&amp;H440, P&amp;H550A, P&amp;H550-1, P&amp;H550-2, P&amp;H550S, P&amp;H5035, P&amp;H5045, P&amp;H5055, P&amp;H5100, P&amp;H7035, P&amp;H7045, P&amp;H7050, P&amp;H7055, P&amp;H7065, P&amp;H7070, P&amp;H7080, P&amp;H7090, P&amp;H7100,  P&amp;H7120, P&amp;H7150, P&amp;H7200, P&amp;H7250, P&amp;H7250-2,7300, FS80, FS90, BM500, BM600, BM650, BM700, BM700HD, BM750, BM800, BM800HD, BM900, BM900HD, BM1000HD,BM1200, CKS600, CKS2500, CKE600, CKE700, CKE700-1, CKE800, CKE850,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CKE900, CKE1000, CKE1100, CKE1350, CKE1800, CKE2000, CKE2500, CKE2500-2,CK800,CK850, CK1000, CK1000G,CK1600, CK2000-2, CK2500, SL4500, SL6000, TK350, TK750, TK550, etc.</w:t>
            </w:r>
          </w:p>
        </w:tc>
      </w:tr>
      <w:tr w:rsidR="006A49A2" w:rsidRPr="00F6088C" w:rsidTr="002C5391">
        <w:trPr>
          <w:trHeight w:val="1546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IHI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CH350, CH500, CCH250W, CCH280W, CCH350, CCH350-D3, CCH400, CCH500, CCH500-2, CCH500-3, CCH500-T, CCH550, CCH650, CCH700, CCH800, CCH800-2, CCH1000, CCH1000-5,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CCH1200, CCH1500, CCH1500HDC, CH1500-2, CCH1500E, CCH2000, CCH2500, CCH2800, DCH650, DCH700, DCH800, DCH1000, DCH1200, DCH6020,DCH15030,DCH2000, K300, K400A, K400B, K1000, etc.</w:t>
            </w:r>
          </w:p>
        </w:tc>
      </w:tr>
      <w:tr w:rsidR="006A49A2" w:rsidRPr="00F6088C" w:rsidTr="002C5391">
        <w:trPr>
          <w:trHeight w:val="989"/>
        </w:trPr>
        <w:tc>
          <w:tcPr>
            <w:tcW w:w="1418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NIPPON SHARYO</w:t>
            </w:r>
          </w:p>
        </w:tc>
        <w:tc>
          <w:tcPr>
            <w:tcW w:w="8930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DH300, DH308, DH350, DH400, DH408, DH500, DH508, DH558, DH600, DH608,DH650, DH658, DHJ60, DH60-120M, DH650,DH800,DH900-5, DH900D, DH700, DHP70, DHP80, ED4000, ED5500, etc.</w:t>
            </w:r>
          </w:p>
        </w:tc>
      </w:tr>
      <w:tr w:rsidR="006A49A2" w:rsidRPr="00F6088C" w:rsidTr="006A49A2">
        <w:trPr>
          <w:trHeight w:val="986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SANY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SCC500B, SCC500C, SCC500D, SCC500E, SCC550C, SCC600C, SCC750C, SCC800C, SCC1000D, SCC1250, SCC1500CC, SCC1500D, SCC1800, SCC2600A, SCC3000WE, SCC4000E, SCC5000WE, SCC6500E, SCC7500, SCC8100, SCC8200, SCC8300, SCC10000, SCC16000, etc.</w:t>
            </w:r>
          </w:p>
        </w:tc>
      </w:tr>
      <w:tr w:rsidR="006A49A2" w:rsidRPr="00F6088C" w:rsidTr="002C5391">
        <w:trPr>
          <w:trHeight w:val="978"/>
        </w:trPr>
        <w:tc>
          <w:tcPr>
            <w:tcW w:w="1418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FUWA</w:t>
            </w:r>
          </w:p>
        </w:tc>
        <w:tc>
          <w:tcPr>
            <w:tcW w:w="8930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CC40,QUY35, QUY50, QUY50A, QUY50C, QUY50D,QUY50S, QUY70,QUY70A, QUY80, QUY80A, QUY80B,QUY90, QUY100, QUY100A, QUY120, QUY130, QUY130A, QUY150, QUY150A,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QUY150C, QUY250, QUY320,QUY400, QUY400A, QUY500, QUY650, QUY750, QUY1250,FZX36, FC80B etc.</w:t>
            </w:r>
          </w:p>
        </w:tc>
      </w:tr>
      <w:tr w:rsidR="006A49A2" w:rsidRPr="00F6088C" w:rsidTr="006504DD">
        <w:trPr>
          <w:trHeight w:val="977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XCMG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QUY50,QUY55N,QUY70,QUY75,QUY80,QUY85,QUY100,QUY150,QUY250,QUY280,QUY350, QUY400,QUY450, QUY650,QUY700, XGC25T,XCG55T,XGC75, XGC85,MQH37A, XGC100, XGC130, XGC150,XGC180,XGC260, XGC300, XGC400, XGC500, XGC55,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XGC650,XGC800,XGC15000 XGC16000, XGC28000, XGC88000, etc.</w:t>
            </w:r>
          </w:p>
        </w:tc>
      </w:tr>
      <w:tr w:rsidR="006A49A2" w:rsidRPr="00F6088C" w:rsidTr="006A49A2">
        <w:trPr>
          <w:trHeight w:val="616"/>
        </w:trPr>
        <w:tc>
          <w:tcPr>
            <w:tcW w:w="1418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lastRenderedPageBreak/>
              <w:t>Manitowoc</w:t>
            </w:r>
          </w:p>
        </w:tc>
        <w:tc>
          <w:tcPr>
            <w:tcW w:w="8930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2900wc,3900,4100,10000,11000-1,14000,777S2,888,16000 BRS, 3000, 888 II</w:t>
            </w:r>
          </w:p>
        </w:tc>
      </w:tr>
      <w:tr w:rsidR="006A49A2" w:rsidRPr="00F6088C" w:rsidTr="006504DD">
        <w:trPr>
          <w:trHeight w:val="560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TEREX DEMAG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CC400, CC1100, CC1500, CC1800, CC2000,CC2200,CC2400-1, CC2500, CC2500-1, CC2800,TCC40, TCC 45, TCC60 etc</w:t>
            </w:r>
          </w:p>
        </w:tc>
      </w:tr>
      <w:tr w:rsidR="006A49A2" w:rsidRPr="00F6088C" w:rsidTr="006504DD">
        <w:trPr>
          <w:trHeight w:val="413"/>
        </w:trPr>
        <w:tc>
          <w:tcPr>
            <w:tcW w:w="1418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LINK-BELT</w:t>
            </w:r>
          </w:p>
        </w:tc>
        <w:tc>
          <w:tcPr>
            <w:tcW w:w="8930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LS108BS, LS108B, LS108BJ, LS118, LS138H, LS138HII, LS218, LS248, LS318, LS338, LS418,LS518, etc.</w:t>
            </w:r>
          </w:p>
        </w:tc>
      </w:tr>
      <w:tr w:rsidR="006A49A2" w:rsidRPr="00F6088C" w:rsidTr="006504DD">
        <w:trPr>
          <w:trHeight w:val="561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Terex</w:t>
            </w:r>
          </w:p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American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HC50, HC60, HC80, HC110, HC165,HC230, HC275, HC285, etc.</w:t>
            </w:r>
          </w:p>
        </w:tc>
      </w:tr>
      <w:tr w:rsidR="006A49A2" w:rsidRPr="00F6088C" w:rsidTr="006504DD">
        <w:trPr>
          <w:trHeight w:val="569"/>
        </w:trPr>
        <w:tc>
          <w:tcPr>
            <w:tcW w:w="1418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AMERICAN</w:t>
            </w:r>
          </w:p>
        </w:tc>
        <w:tc>
          <w:tcPr>
            <w:tcW w:w="8930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American 9299, American 9310, American 900 Serial, 7250,7260, 9270, 4250, 4260,5220,5299,5300, 599C, 597C, 595C, etc.</w:t>
            </w:r>
          </w:p>
        </w:tc>
      </w:tr>
      <w:tr w:rsidR="006A49A2" w:rsidRPr="00F6088C" w:rsidTr="006504DD">
        <w:trPr>
          <w:trHeight w:val="691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BA6D6D">
              <w:rPr>
                <w:rFonts w:ascii="Calibri" w:hAnsi="Calibri" w:cs="Calibri"/>
              </w:rPr>
              <w:t>LIEBHERR</w:t>
            </w:r>
            <w:r>
              <w:rPr>
                <w:rFonts w:ascii="Calibri" w:hAnsi="Calibri" w:cs="Calibri" w:hint="eastAsia"/>
              </w:rPr>
              <w:t xml:space="preserve"> 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LR1100, LR1550, LR1280, LR1300, LR1650,LR1750,HS852HD, HS853HD, HS855HD, HS871HD, HS872HD, HS873HD, HS875HD, HS882HD, HS883HD, HS885HD, etc.</w:t>
            </w:r>
          </w:p>
        </w:tc>
      </w:tr>
      <w:tr w:rsidR="006A49A2" w:rsidRPr="00F6088C" w:rsidTr="006504DD">
        <w:trPr>
          <w:trHeight w:val="1833"/>
        </w:trPr>
        <w:tc>
          <w:tcPr>
            <w:tcW w:w="1418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HITACHI SUMITOMO</w:t>
            </w:r>
          </w:p>
        </w:tc>
        <w:tc>
          <w:tcPr>
            <w:tcW w:w="8930" w:type="dxa"/>
            <w:shd w:val="clear" w:color="auto" w:fill="DAEEF3" w:themeFill="accent5" w:themeFillTint="33"/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SCX300, SCX300-C, SCX400, SCX500, SCX550E, SCX700, SCX700-2, SCX700HD, SCX800, SCX800-2, SCX800HD, SCX800HD-2, SCX900, SCX900-1, SCX900-2, SCX900HD, SCX900HD-1,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SCX900HD-2, SCX1000, SCX1200, SCX1200-2, SCX1200-3, SCX1200HD,SCX1200HD-2, SCX1500, SCX1500-2, SCX2000, SCX2000HD, SCX2500, SCX2500LF, SCX2600, SCX2800-2, SCX3500, SCX5000(CT10000), SCX6500(CT12000), 6000SLX, 6000SLX(SL-N), 6000SLX(SL-T), 218HSL, SDX207(Ea</w:t>
            </w:r>
            <w:r>
              <w:rPr>
                <w:rFonts w:ascii="Calibri" w:hAnsi="Calibri" w:cs="Calibri"/>
              </w:rPr>
              <w:t xml:space="preserve">rth </w:t>
            </w:r>
            <w:r w:rsidRPr="00F6088C">
              <w:rPr>
                <w:rFonts w:ascii="Calibri" w:hAnsi="Calibri" w:cs="Calibri"/>
              </w:rPr>
              <w:t>Drills),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SDX5020,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MX8030B,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MH5510B,</w:t>
            </w:r>
            <w:r>
              <w:rPr>
                <w:rFonts w:ascii="Calibri" w:hAnsi="Calibri" w:cs="Calibri" w:hint="eastAsia"/>
              </w:rPr>
              <w:t xml:space="preserve"> </w:t>
            </w:r>
            <w:r w:rsidRPr="00F6088C">
              <w:rPr>
                <w:rFonts w:ascii="Calibri" w:hAnsi="Calibri" w:cs="Calibri"/>
              </w:rPr>
              <w:t>MX6515B,SP110(Pile drivers),SP135, PD135etc</w:t>
            </w:r>
          </w:p>
        </w:tc>
      </w:tr>
      <w:tr w:rsidR="006A49A2" w:rsidRPr="00F6088C" w:rsidTr="006504DD">
        <w:trPr>
          <w:trHeight w:val="413"/>
        </w:trPr>
        <w:tc>
          <w:tcPr>
            <w:tcW w:w="1418" w:type="dxa"/>
            <w:vAlign w:val="center"/>
          </w:tcPr>
          <w:p w:rsidR="006A49A2" w:rsidRPr="00F6088C" w:rsidRDefault="006A49A2" w:rsidP="006504DD">
            <w:pPr>
              <w:spacing w:line="220" w:lineRule="atLeast"/>
              <w:jc w:val="center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ZOOMLION</w:t>
            </w:r>
          </w:p>
        </w:tc>
        <w:tc>
          <w:tcPr>
            <w:tcW w:w="8930" w:type="dxa"/>
            <w:vAlign w:val="center"/>
          </w:tcPr>
          <w:p w:rsidR="006A49A2" w:rsidRPr="00F6088C" w:rsidRDefault="006A49A2" w:rsidP="006504DD">
            <w:pPr>
              <w:spacing w:line="220" w:lineRule="atLeast"/>
              <w:jc w:val="both"/>
              <w:rPr>
                <w:rFonts w:ascii="Calibri" w:hAnsi="Calibri" w:cs="Calibri"/>
              </w:rPr>
            </w:pPr>
            <w:r w:rsidRPr="00F6088C">
              <w:rPr>
                <w:rFonts w:ascii="Calibri" w:hAnsi="Calibri" w:cs="Calibri"/>
              </w:rPr>
              <w:t>QUY50, QUY65, QUY70, QUY200, QUY260, QUY650, ZCC550H, ZCC800H,ZCC1100H</w:t>
            </w:r>
          </w:p>
        </w:tc>
      </w:tr>
    </w:tbl>
    <w:p w:rsidR="00B967B3" w:rsidRDefault="002C5391" w:rsidP="002C5391">
      <w:pPr>
        <w:spacing w:line="220" w:lineRule="atLeast"/>
        <w:jc w:val="both"/>
        <w:rPr>
          <w:rFonts w:hint="eastAsi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.75pt;margin-top:376.3pt;width:521.25pt;height:106.5pt;z-index:-251657216;visibility:visible;mso-position-horizontal-relative:page;mso-position-vertical-relative:page">
            <v:imagedata r:id="rId5" o:title=""/>
            <w10:wrap anchorx="margin" anchory="margin"/>
            <w10:anchorlock/>
          </v:shape>
        </w:pict>
      </w:r>
    </w:p>
    <w:p w:rsidR="002C5391" w:rsidRDefault="002C5391" w:rsidP="00B967B3">
      <w:pPr>
        <w:spacing w:line="220" w:lineRule="atLeast"/>
        <w:jc w:val="center"/>
        <w:rPr>
          <w:rFonts w:hint="eastAsia"/>
        </w:rPr>
      </w:pPr>
    </w:p>
    <w:p w:rsidR="002C5391" w:rsidRDefault="002C5391" w:rsidP="002C5391">
      <w:pPr>
        <w:spacing w:line="220" w:lineRule="atLeast"/>
        <w:rPr>
          <w:rFonts w:hint="eastAsia"/>
        </w:rPr>
      </w:pPr>
    </w:p>
    <w:p w:rsidR="002C5391" w:rsidRDefault="002C5391" w:rsidP="002C5391">
      <w:pPr>
        <w:spacing w:line="220" w:lineRule="atLeast"/>
      </w:pPr>
      <w:r>
        <w:rPr>
          <w:noProof/>
        </w:rPr>
        <w:pict>
          <v:shape id="_x0000_s1030" type="#_x0000_t75" style="position:absolute;margin-left:30.75pt;margin-top:678.75pt;width:521.25pt;height:111.75pt;z-index:-251654144;visibility:visible;mso-position-horizontal-relative:page;mso-position-vertical-relative:page">
            <v:imagedata r:id="rId6" o:title=""/>
            <w10:wrap anchorx="margin" anchory="margin"/>
            <w10:anchorlock/>
          </v:shape>
        </w:pict>
      </w:r>
      <w:r>
        <w:rPr>
          <w:noProof/>
        </w:rPr>
        <w:pict>
          <v:shape id="_x0000_s1029" type="#_x0000_t75" style="position:absolute;margin-left:30.75pt;margin-top:583.3pt;width:521.25pt;height:95.45pt;z-index:-251655168;visibility:visible;mso-position-horizontal-relative:page;mso-position-vertical-relative:page">
            <v:imagedata r:id="rId7" o:title=""/>
            <w10:wrap anchorx="margin" anchory="margin"/>
            <w10:anchorlock/>
          </v:shape>
        </w:pict>
      </w:r>
      <w:r>
        <w:rPr>
          <w:noProof/>
        </w:rPr>
        <w:pict>
          <v:shape id="_x0000_s1028" type="#_x0000_t75" style="position:absolute;margin-left:30.75pt;margin-top:482.8pt;width:521.25pt;height:100.5pt;z-index:-251656192;visibility:visible;mso-position-horizontal-relative:page;mso-position-vertical-relative:page">
            <v:imagedata r:id="rId8" o:title=""/>
            <w10:wrap anchorx="margin" anchory="margin"/>
            <w10:anchorlock/>
          </v:shape>
        </w:pict>
      </w:r>
    </w:p>
    <w:sectPr w:rsidR="002C539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66286"/>
    <w:rsid w:val="000F13CF"/>
    <w:rsid w:val="000F6D5C"/>
    <w:rsid w:val="00217B6E"/>
    <w:rsid w:val="00262070"/>
    <w:rsid w:val="002C5391"/>
    <w:rsid w:val="00323B43"/>
    <w:rsid w:val="003D37D8"/>
    <w:rsid w:val="00426133"/>
    <w:rsid w:val="004358AB"/>
    <w:rsid w:val="006002AA"/>
    <w:rsid w:val="006A49A2"/>
    <w:rsid w:val="00734E13"/>
    <w:rsid w:val="00747064"/>
    <w:rsid w:val="008B7726"/>
    <w:rsid w:val="008F5C9D"/>
    <w:rsid w:val="00932AC6"/>
    <w:rsid w:val="00984A1A"/>
    <w:rsid w:val="00A31B7A"/>
    <w:rsid w:val="00B967B3"/>
    <w:rsid w:val="00D31D50"/>
    <w:rsid w:val="00DB0822"/>
    <w:rsid w:val="00E66CDD"/>
    <w:rsid w:val="00F0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1E52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01E52"/>
    <w:rPr>
      <w:rFonts w:ascii="Tahoma" w:hAnsi="Tahoma"/>
      <w:sz w:val="18"/>
      <w:szCs w:val="18"/>
    </w:rPr>
  </w:style>
  <w:style w:type="character" w:styleId="a4">
    <w:name w:val="Hyperlink"/>
    <w:basedOn w:val="a0"/>
    <w:uiPriority w:val="99"/>
    <w:unhideWhenUsed/>
    <w:rsid w:val="000F13C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A4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cp:lastPrinted>2018-01-25T06:02:00Z</cp:lastPrinted>
  <dcterms:created xsi:type="dcterms:W3CDTF">2008-09-11T17:20:00Z</dcterms:created>
  <dcterms:modified xsi:type="dcterms:W3CDTF">2018-01-25T06:10:00Z</dcterms:modified>
</cp:coreProperties>
</file>